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AE3" w:rsidRPr="00480AE3" w:rsidRDefault="00480AE3" w:rsidP="003577E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</w:t>
      </w:r>
      <w:r w:rsidRPr="00480A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Консультация для родителей</w:t>
      </w:r>
    </w:p>
    <w:p w:rsidR="00110A2E" w:rsidRPr="00110A2E" w:rsidRDefault="00480AE3" w:rsidP="00110A2E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80A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110A2E" w:rsidRPr="00110A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Семейное воспитание и развитие детей </w:t>
      </w:r>
    </w:p>
    <w:p w:rsidR="00480AE3" w:rsidRDefault="0019368C" w:rsidP="00110A2E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через организацию </w:t>
      </w:r>
      <w:r w:rsidR="00110A2E" w:rsidRPr="00110A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театральной деятельности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480AE3" w:rsidRPr="00480AE3" w:rsidRDefault="00480AE3" w:rsidP="00110A2E">
      <w:pPr>
        <w:spacing w:after="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                                                                                        </w:t>
      </w:r>
      <w:r w:rsidR="001342E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480A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 консультационного центра</w:t>
      </w:r>
    </w:p>
    <w:p w:rsidR="00110A2E" w:rsidRDefault="00480AE3" w:rsidP="00110A2E">
      <w:pPr>
        <w:spacing w:after="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80A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</w:t>
      </w:r>
      <w:r w:rsidR="001342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</w:t>
      </w:r>
      <w:r w:rsidR="00110A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воспитатель по обучению детей </w:t>
      </w:r>
    </w:p>
    <w:p w:rsidR="00110A2E" w:rsidRDefault="00110A2E" w:rsidP="00110A2E">
      <w:pPr>
        <w:spacing w:after="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татарскому языку </w:t>
      </w:r>
      <w:r w:rsidR="00480AE3" w:rsidRPr="00480A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480AE3" w:rsidRPr="00480AE3" w:rsidRDefault="00110A2E" w:rsidP="00110A2E">
      <w:pPr>
        <w:spacing w:after="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Рамазанова МН.</w:t>
      </w:r>
    </w:p>
    <w:p w:rsidR="00480AE3" w:rsidRPr="00480AE3" w:rsidRDefault="00480AE3" w:rsidP="003577E8">
      <w:pPr>
        <w:spacing w:after="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80AE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</w:t>
      </w:r>
    </w:p>
    <w:p w:rsidR="00110A2E" w:rsidRPr="00110A2E" w:rsidRDefault="00110A2E" w:rsidP="00110A2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A2E" w:rsidRPr="00110A2E" w:rsidRDefault="00110A2E" w:rsidP="00110A2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A2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ребенок – маленький артист! Важно с самых ранних лет поддерживать в маленьких артистах интерес к творчеству, к играм, к театральной деятельности  (такой многогранной и разнообразной). Заинтересованные родители не упустят такую уникальную возможность и посвятят свои умения, способности и знания, полученные в КЦ созданию театральной среды дома.</w:t>
      </w:r>
    </w:p>
    <w:p w:rsidR="00110A2E" w:rsidRPr="00110A2E" w:rsidRDefault="00110A2E" w:rsidP="001B1A3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A2E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любой театрализованной деятельности развивается:</w:t>
      </w:r>
    </w:p>
    <w:p w:rsidR="00110A2E" w:rsidRPr="00110A2E" w:rsidRDefault="00110A2E" w:rsidP="00110A2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proofErr w:type="spellStart"/>
      <w:r w:rsidRPr="00110A2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Сенсорика</w:t>
      </w:r>
      <w:proofErr w:type="spellEnd"/>
      <w:r w:rsidRPr="00110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основа чувственного познания окружающего мира. Происходит знакомство детей с сенсорными эталонами (цвет, форма, величина предметов, особенности звуков, запахов, вкусов, тактильные свойства материалов и пр.).</w:t>
      </w:r>
    </w:p>
    <w:p w:rsidR="00110A2E" w:rsidRPr="00110A2E" w:rsidRDefault="00110A2E" w:rsidP="00110A2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A2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Базовые психические процессы: внимание, мышление, память.</w:t>
      </w:r>
    </w:p>
    <w:p w:rsidR="00110A2E" w:rsidRPr="00110A2E" w:rsidRDefault="00110A2E" w:rsidP="00110A2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A2E">
        <w:rPr>
          <w:rFonts w:ascii="Times New Roman" w:eastAsia="Times New Roman" w:hAnsi="Times New Roman" w:cs="Times New Roman"/>
          <w:sz w:val="28"/>
          <w:szCs w:val="28"/>
          <w:lang w:eastAsia="ru-RU"/>
        </w:rPr>
        <w:t>• Эмоциональная сфера.</w:t>
      </w:r>
    </w:p>
    <w:p w:rsidR="00110A2E" w:rsidRPr="00110A2E" w:rsidRDefault="00110A2E" w:rsidP="00110A2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A2E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Речь, голос.</w:t>
      </w:r>
    </w:p>
    <w:p w:rsidR="00110A2E" w:rsidRPr="00110A2E" w:rsidRDefault="00110A2E" w:rsidP="00110A2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A2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Выразительность движений, мимики, пластики.</w:t>
      </w:r>
    </w:p>
    <w:p w:rsidR="00110A2E" w:rsidRPr="00110A2E" w:rsidRDefault="00110A2E" w:rsidP="00110A2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A2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Воображение, фантазия, творческие способности.</w:t>
      </w:r>
    </w:p>
    <w:p w:rsidR="00110A2E" w:rsidRPr="00110A2E" w:rsidRDefault="00110A2E" w:rsidP="00110A2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Важным направлением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развитии малыша-артиста</w:t>
      </w:r>
      <w:r w:rsidRPr="00110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воспитание коммуникативной культуры, куда входят задачи развития речи, воспитания эмоций (способности чувствовать, понимать настроение другого человека).</w:t>
      </w:r>
    </w:p>
    <w:p w:rsidR="00110A2E" w:rsidRPr="00110A2E" w:rsidRDefault="00110A2E" w:rsidP="00110A2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Вместе </w:t>
      </w:r>
      <w:proofErr w:type="gramStart"/>
      <w:r w:rsidRPr="00110A2E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110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 дети могут познакомиться с различными театральными куклами (настольными, пальчиковыми, </w:t>
      </w:r>
      <w:proofErr w:type="spellStart"/>
      <w:r w:rsidRPr="00110A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прыгунками</w:t>
      </w:r>
      <w:proofErr w:type="spellEnd"/>
      <w:r w:rsidRPr="00110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10A2E">
        <w:rPr>
          <w:rFonts w:ascii="Times New Roman" w:eastAsia="Times New Roman" w:hAnsi="Times New Roman" w:cs="Times New Roman"/>
          <w:sz w:val="28"/>
          <w:szCs w:val="28"/>
          <w:lang w:eastAsia="ru-RU"/>
        </w:rPr>
        <w:t>штоковыми</w:t>
      </w:r>
      <w:proofErr w:type="spellEnd"/>
      <w:r w:rsidRPr="00110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др.) и их заменителями (атрибутами) и освоить элементарные  действия  с ними.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Именно родитель подводи</w:t>
      </w:r>
      <w:r w:rsidRPr="00110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</w:t>
      </w:r>
      <w:r w:rsidRPr="00110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пониманию того, что в качестве куклы может быть любой предмет.</w:t>
      </w:r>
    </w:p>
    <w:p w:rsidR="00110A2E" w:rsidRPr="00110A2E" w:rsidRDefault="00110A2E" w:rsidP="00110A2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A2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 с родителями  малыши  осваивают основные театральные действия: выход на представление, поклон и уход.</w:t>
      </w:r>
    </w:p>
    <w:p w:rsidR="00110A2E" w:rsidRPr="00110A2E" w:rsidRDefault="00110A2E" w:rsidP="00110A2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A2E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Любая игра в театр должна  вызвать интерес, создавая теплую доброжелательную атмосферу взаимодействия родителей с детьми.</w:t>
      </w:r>
    </w:p>
    <w:p w:rsidR="00110A2E" w:rsidRPr="00110A2E" w:rsidRDefault="00110A2E" w:rsidP="00110A2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A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Примеры развивающих игр и упражнений с использованием различных видов театра:</w:t>
      </w:r>
    </w:p>
    <w:p w:rsidR="00110A2E" w:rsidRPr="00110A2E" w:rsidRDefault="00110A2E" w:rsidP="00110A2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A2E">
        <w:rPr>
          <w:rFonts w:ascii="Times New Roman" w:eastAsia="Times New Roman" w:hAnsi="Times New Roman" w:cs="Times New Roman"/>
          <w:sz w:val="28"/>
          <w:szCs w:val="28"/>
          <w:lang w:eastAsia="ru-RU"/>
        </w:rPr>
        <w:t>• Театр игрушки (настольный театр).</w:t>
      </w:r>
    </w:p>
    <w:p w:rsidR="00110A2E" w:rsidRPr="00110A2E" w:rsidRDefault="00110A2E" w:rsidP="00355A7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A2E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Взрослый  показывает небольшое кукольное представление, подготовив заранее на столе маленькие декорации и настольные куклы.</w:t>
      </w:r>
    </w:p>
    <w:p w:rsidR="00110A2E" w:rsidRPr="00110A2E" w:rsidRDefault="00110A2E" w:rsidP="00110A2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A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упражнение на развитие памяти, внимания и речи «Веселые зверушки».</w:t>
      </w:r>
    </w:p>
    <w:p w:rsidR="00110A2E" w:rsidRPr="00110A2E" w:rsidRDefault="00110A2E" w:rsidP="00110A2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A2E">
        <w:rPr>
          <w:rFonts w:ascii="Times New Roman" w:eastAsia="Times New Roman" w:hAnsi="Times New Roman" w:cs="Times New Roman"/>
          <w:sz w:val="28"/>
          <w:szCs w:val="28"/>
          <w:lang w:eastAsia="ru-RU"/>
        </w:rPr>
        <w:t>- упражнение на создание игрового образа «Шагают игрушки».</w:t>
      </w:r>
    </w:p>
    <w:p w:rsidR="00110A2E" w:rsidRPr="00110A2E" w:rsidRDefault="00110A2E" w:rsidP="00110A2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A2E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Упражнение с атрибутами на развитие мелкой моторики, внимания, памяти, воображения и фантазии.</w:t>
      </w:r>
    </w:p>
    <w:p w:rsidR="00110A2E" w:rsidRPr="00110A2E" w:rsidRDefault="00110A2E" w:rsidP="00110A2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A2E">
        <w:rPr>
          <w:rFonts w:ascii="Times New Roman" w:eastAsia="Times New Roman" w:hAnsi="Times New Roman" w:cs="Times New Roman"/>
          <w:sz w:val="28"/>
          <w:szCs w:val="28"/>
          <w:lang w:eastAsia="ru-RU"/>
        </w:rPr>
        <w:t>1. Упражнение «</w:t>
      </w:r>
      <w:proofErr w:type="spellStart"/>
      <w:r w:rsidRPr="00110A2E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Буратинки</w:t>
      </w:r>
      <w:proofErr w:type="spellEnd"/>
      <w:r w:rsidRPr="00110A2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110A2E" w:rsidRPr="00110A2E" w:rsidRDefault="00110A2E" w:rsidP="00110A2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A2E">
        <w:rPr>
          <w:rFonts w:ascii="Times New Roman" w:eastAsia="Times New Roman" w:hAnsi="Times New Roman" w:cs="Times New Roman"/>
          <w:sz w:val="28"/>
          <w:szCs w:val="28"/>
          <w:lang w:eastAsia="ru-RU"/>
        </w:rPr>
        <w:t>2. Упражнение «</w:t>
      </w:r>
      <w:proofErr w:type="spellStart"/>
      <w:r w:rsidRPr="00110A2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Карусельки</w:t>
      </w:r>
      <w:proofErr w:type="spellEnd"/>
      <w:r w:rsidRPr="00110A2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110A2E" w:rsidRPr="00110A2E" w:rsidRDefault="00110A2E" w:rsidP="00110A2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A2E">
        <w:rPr>
          <w:rFonts w:ascii="Times New Roman" w:eastAsia="Times New Roman" w:hAnsi="Times New Roman" w:cs="Times New Roman"/>
          <w:sz w:val="28"/>
          <w:szCs w:val="28"/>
          <w:lang w:eastAsia="ru-RU"/>
        </w:rPr>
        <w:t>3. Упражнение «Музыкальная капель»</w:t>
      </w:r>
    </w:p>
    <w:p w:rsidR="00110A2E" w:rsidRPr="00110A2E" w:rsidRDefault="00110A2E" w:rsidP="00110A2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A2E">
        <w:rPr>
          <w:rFonts w:ascii="Times New Roman" w:eastAsia="Times New Roman" w:hAnsi="Times New Roman" w:cs="Times New Roman"/>
          <w:sz w:val="28"/>
          <w:szCs w:val="28"/>
          <w:lang w:eastAsia="ru-RU"/>
        </w:rPr>
        <w:t>4. Упражнение «Игры с бусами».</w:t>
      </w:r>
    </w:p>
    <w:p w:rsidR="00110A2E" w:rsidRPr="00110A2E" w:rsidRDefault="00110A2E" w:rsidP="00110A2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A2E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Упражнение на развитие голоса и речи.</w:t>
      </w:r>
    </w:p>
    <w:p w:rsidR="00110A2E" w:rsidRPr="00110A2E" w:rsidRDefault="00110A2E" w:rsidP="00110A2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A2E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на дыхание:</w:t>
      </w:r>
    </w:p>
    <w:p w:rsidR="00110A2E" w:rsidRPr="00110A2E" w:rsidRDefault="00110A2E" w:rsidP="00110A2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A2E">
        <w:rPr>
          <w:rFonts w:ascii="Times New Roman" w:eastAsia="Times New Roman" w:hAnsi="Times New Roman" w:cs="Times New Roman"/>
          <w:sz w:val="28"/>
          <w:szCs w:val="28"/>
          <w:lang w:eastAsia="ru-RU"/>
        </w:rPr>
        <w:t>1. «Самовар»</w:t>
      </w:r>
    </w:p>
    <w:p w:rsidR="00110A2E" w:rsidRPr="00110A2E" w:rsidRDefault="00110A2E" w:rsidP="00110A2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A2E">
        <w:rPr>
          <w:rFonts w:ascii="Times New Roman" w:eastAsia="Times New Roman" w:hAnsi="Times New Roman" w:cs="Times New Roman"/>
          <w:sz w:val="28"/>
          <w:szCs w:val="28"/>
          <w:lang w:eastAsia="ru-RU"/>
        </w:rPr>
        <w:t>2. «Чайник»</w:t>
      </w:r>
    </w:p>
    <w:p w:rsidR="00110A2E" w:rsidRPr="00110A2E" w:rsidRDefault="00110A2E" w:rsidP="00110A2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A2E">
        <w:rPr>
          <w:rFonts w:ascii="Times New Roman" w:eastAsia="Times New Roman" w:hAnsi="Times New Roman" w:cs="Times New Roman"/>
          <w:sz w:val="28"/>
          <w:szCs w:val="28"/>
          <w:lang w:eastAsia="ru-RU"/>
        </w:rPr>
        <w:t>3. «Филин»</w:t>
      </w:r>
    </w:p>
    <w:p w:rsidR="00110A2E" w:rsidRPr="00110A2E" w:rsidRDefault="00110A2E" w:rsidP="00110A2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A2E">
        <w:rPr>
          <w:rFonts w:ascii="Times New Roman" w:eastAsia="Times New Roman" w:hAnsi="Times New Roman" w:cs="Times New Roman"/>
          <w:sz w:val="28"/>
          <w:szCs w:val="28"/>
          <w:lang w:eastAsia="ru-RU"/>
        </w:rPr>
        <w:t>4. «Пчелка»</w:t>
      </w:r>
    </w:p>
    <w:p w:rsidR="00110A2E" w:rsidRPr="00110A2E" w:rsidRDefault="00110A2E" w:rsidP="00110A2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A2E">
        <w:rPr>
          <w:rFonts w:ascii="Times New Roman" w:eastAsia="Times New Roman" w:hAnsi="Times New Roman" w:cs="Times New Roman"/>
          <w:sz w:val="28"/>
          <w:szCs w:val="28"/>
          <w:lang w:eastAsia="ru-RU"/>
        </w:rPr>
        <w:t>5. «Комар»</w:t>
      </w:r>
    </w:p>
    <w:p w:rsidR="00110A2E" w:rsidRPr="00110A2E" w:rsidRDefault="00110A2E" w:rsidP="00110A2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A2E">
        <w:rPr>
          <w:rFonts w:ascii="Times New Roman" w:eastAsia="Times New Roman" w:hAnsi="Times New Roman" w:cs="Times New Roman"/>
          <w:sz w:val="28"/>
          <w:szCs w:val="28"/>
          <w:lang w:eastAsia="ru-RU"/>
        </w:rPr>
        <w:t>6. «Качаем мальчика»</w:t>
      </w:r>
    </w:p>
    <w:p w:rsidR="00110A2E" w:rsidRPr="00110A2E" w:rsidRDefault="00110A2E" w:rsidP="00110A2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A2E">
        <w:rPr>
          <w:rFonts w:ascii="Times New Roman" w:eastAsia="Times New Roman" w:hAnsi="Times New Roman" w:cs="Times New Roman"/>
          <w:sz w:val="28"/>
          <w:szCs w:val="28"/>
          <w:lang w:eastAsia="ru-RU"/>
        </w:rPr>
        <w:t>7. «Скрипят деревья»</w:t>
      </w:r>
    </w:p>
    <w:p w:rsidR="00110A2E" w:rsidRPr="00110A2E" w:rsidRDefault="00110A2E" w:rsidP="00110A2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A2E">
        <w:rPr>
          <w:rFonts w:ascii="Times New Roman" w:eastAsia="Times New Roman" w:hAnsi="Times New Roman" w:cs="Times New Roman"/>
          <w:sz w:val="28"/>
          <w:szCs w:val="28"/>
          <w:lang w:eastAsia="ru-RU"/>
        </w:rPr>
        <w:t>8. «Пьем чай»</w:t>
      </w:r>
    </w:p>
    <w:p w:rsidR="00110A2E" w:rsidRPr="00110A2E" w:rsidRDefault="00110A2E" w:rsidP="00110A2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A2E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на силу голоса.</w:t>
      </w:r>
    </w:p>
    <w:p w:rsidR="00110A2E" w:rsidRPr="00110A2E" w:rsidRDefault="00110A2E" w:rsidP="00110A2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A2E">
        <w:rPr>
          <w:rFonts w:ascii="Times New Roman" w:eastAsia="Times New Roman" w:hAnsi="Times New Roman" w:cs="Times New Roman"/>
          <w:sz w:val="28"/>
          <w:szCs w:val="28"/>
          <w:lang w:eastAsia="ru-RU"/>
        </w:rPr>
        <w:t>1. «Звонок»</w:t>
      </w:r>
    </w:p>
    <w:p w:rsidR="00110A2E" w:rsidRDefault="00110A2E" w:rsidP="00110A2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A2E">
        <w:rPr>
          <w:rFonts w:ascii="Times New Roman" w:eastAsia="Times New Roman" w:hAnsi="Times New Roman" w:cs="Times New Roman"/>
          <w:sz w:val="28"/>
          <w:szCs w:val="28"/>
          <w:lang w:eastAsia="ru-RU"/>
        </w:rPr>
        <w:t>2. «Муха»</w:t>
      </w:r>
    </w:p>
    <w:p w:rsidR="001B1A31" w:rsidRPr="00110A2E" w:rsidRDefault="001B1A31" w:rsidP="00110A2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Через все виды театральной игры происходит: </w:t>
      </w:r>
    </w:p>
    <w:p w:rsidR="00110A2E" w:rsidRPr="00110A2E" w:rsidRDefault="00110A2E" w:rsidP="00110A2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A2E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Подведение детей к пониманию театральной игры как представления для зрителя.</w:t>
      </w:r>
    </w:p>
    <w:p w:rsidR="00110A2E" w:rsidRPr="00110A2E" w:rsidRDefault="00110A2E" w:rsidP="00110A2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Знакомство с различными театральными куклами (настольными, пальчиковыми, </w:t>
      </w:r>
      <w:proofErr w:type="spellStart"/>
      <w:r w:rsidRPr="00110A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прыгунками</w:t>
      </w:r>
      <w:proofErr w:type="spellEnd"/>
      <w:r w:rsidRPr="00110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10A2E">
        <w:rPr>
          <w:rFonts w:ascii="Times New Roman" w:eastAsia="Times New Roman" w:hAnsi="Times New Roman" w:cs="Times New Roman"/>
          <w:sz w:val="28"/>
          <w:szCs w:val="28"/>
          <w:lang w:eastAsia="ru-RU"/>
        </w:rPr>
        <w:t>штоковыми</w:t>
      </w:r>
      <w:proofErr w:type="spellEnd"/>
      <w:r w:rsidRPr="00110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др.) и их заменителями (атрибутами) и освоение элементарных действий с ними. Подведение детей к пониманию того, что в качестве куклы может быть любой предмет.</w:t>
      </w:r>
    </w:p>
    <w:p w:rsidR="00110A2E" w:rsidRPr="00110A2E" w:rsidRDefault="00110A2E" w:rsidP="00110A2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A2E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Освоение основных театральных действий: выход на сцену, представление, поклон и ход.</w:t>
      </w:r>
    </w:p>
    <w:p w:rsidR="00110A2E" w:rsidRDefault="00355A7A" w:rsidP="00110A2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110A2E" w:rsidRPr="00110A2E">
        <w:rPr>
          <w:rFonts w:ascii="Times New Roman" w:eastAsia="Times New Roman" w:hAnsi="Times New Roman" w:cs="Times New Roman"/>
          <w:sz w:val="28"/>
          <w:szCs w:val="28"/>
          <w:lang w:eastAsia="ru-RU"/>
        </w:rPr>
        <w:t>Импровизированные монологи и диалоги с куклами, привлечение детей к танцевально-творческой деятельности с атрибутами под музыкальное сопровождение. Подражание походкам и манерам животных. Упражнение с атрибутами «Погуляем – потанцуем».</w:t>
      </w:r>
    </w:p>
    <w:p w:rsidR="0019368C" w:rsidRPr="00110A2E" w:rsidRDefault="0019368C" w:rsidP="00110A2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110A2E" w:rsidRPr="00110A2E" w:rsidRDefault="00110A2E" w:rsidP="00110A2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110A2E" w:rsidRPr="00110A2E" w:rsidSect="00480AE3">
      <w:pgSz w:w="11906" w:h="16838"/>
      <w:pgMar w:top="1134" w:right="851" w:bottom="1134" w:left="993" w:header="709" w:footer="709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numPicBullet w:numPicBulletId="2">
    <w:pict>
      <v:shape id="_x0000_i1028" type="#_x0000_t75" style="width:3in;height:3in" o:bullet="t"/>
    </w:pict>
  </w:numPicBullet>
  <w:abstractNum w:abstractNumId="0">
    <w:nsid w:val="02CE552D"/>
    <w:multiLevelType w:val="multilevel"/>
    <w:tmpl w:val="B6880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1C6919"/>
    <w:multiLevelType w:val="multilevel"/>
    <w:tmpl w:val="58C04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2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6C4266"/>
    <w:multiLevelType w:val="multilevel"/>
    <w:tmpl w:val="05FE2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AE3"/>
    <w:rsid w:val="00110A2E"/>
    <w:rsid w:val="001342E8"/>
    <w:rsid w:val="0019368C"/>
    <w:rsid w:val="001B1A31"/>
    <w:rsid w:val="00217305"/>
    <w:rsid w:val="00355A7A"/>
    <w:rsid w:val="003577E8"/>
    <w:rsid w:val="00480AE3"/>
    <w:rsid w:val="005B3669"/>
    <w:rsid w:val="0084232E"/>
    <w:rsid w:val="00966DDB"/>
    <w:rsid w:val="009C321D"/>
    <w:rsid w:val="00A07D91"/>
    <w:rsid w:val="00D03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2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6D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66DDB"/>
    <w:pPr>
      <w:ind w:left="720"/>
      <w:contextualSpacing/>
    </w:pPr>
  </w:style>
  <w:style w:type="character" w:styleId="a5">
    <w:name w:val="Strong"/>
    <w:basedOn w:val="a0"/>
    <w:uiPriority w:val="22"/>
    <w:qFormat/>
    <w:rsid w:val="003577E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2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6D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66DDB"/>
    <w:pPr>
      <w:ind w:left="720"/>
      <w:contextualSpacing/>
    </w:pPr>
  </w:style>
  <w:style w:type="character" w:styleId="a5">
    <w:name w:val="Strong"/>
    <w:basedOn w:val="a0"/>
    <w:uiPriority w:val="22"/>
    <w:qFormat/>
    <w:rsid w:val="003577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42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96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16000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61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14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91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8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367227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82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71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16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44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812614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322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532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Балкыш</cp:lastModifiedBy>
  <cp:revision>4</cp:revision>
  <dcterms:created xsi:type="dcterms:W3CDTF">2018-07-04T08:39:00Z</dcterms:created>
  <dcterms:modified xsi:type="dcterms:W3CDTF">2018-07-10T05:49:00Z</dcterms:modified>
</cp:coreProperties>
</file>